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56" w:rsidRDefault="00191556" w:rsidP="0019155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ИНФОРМАЦИЯ О ЧИСЛЕННОСТИ </w:t>
      </w:r>
      <w:proofErr w:type="gramStart"/>
      <w:r>
        <w:rPr>
          <w:rFonts w:asciiTheme="majorHAnsi" w:hAnsiTheme="majorHAnsi"/>
          <w:sz w:val="24"/>
          <w:szCs w:val="24"/>
        </w:rPr>
        <w:t>ОБУЧАЮЩИХСЯ</w:t>
      </w:r>
      <w:proofErr w:type="gramEnd"/>
      <w:r>
        <w:rPr>
          <w:rFonts w:asciiTheme="majorHAnsi" w:hAnsiTheme="majorHAnsi"/>
          <w:sz w:val="24"/>
          <w:szCs w:val="24"/>
        </w:rPr>
        <w:t xml:space="preserve"> ПО РЕАЛИЗУЕМЫМ ОБРЗОВАТЕЛЬНЫМ ПРОГРАММАМ</w:t>
      </w:r>
    </w:p>
    <w:p w:rsidR="00191556" w:rsidRDefault="00191556" w:rsidP="0019155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Муниципальное автономное дошкольное образовательное учреждение «Детский сад № 11» по состоянию на 01.09.2024г. 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191556" w:rsidTr="0019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Реализуемая программа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 счёт бюджетных ассигнований федерального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бюджета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/в том числе иностранных граждан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 счёт бюджетных ассигнований бюджетов субъектов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РФ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/в том числе иностранных граждан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 счёт бюджетных ассигнований местного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бюджета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/в том числе иностранных граждан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договорам об образовании за счет средств физических (или) юридических лиц (по договорам об оказании платных образовательных услуг)/в том числе иностранных граждан</w:t>
            </w:r>
          </w:p>
        </w:tc>
      </w:tr>
      <w:tr w:rsidR="00191556" w:rsidTr="0019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Основная общеобразовательная программа – общеобразовательная программа дошкольного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 w:rsidP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</w:tr>
      <w:tr w:rsidR="00191556" w:rsidTr="0019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Адаптированная основная образовательная  программа дошкольного образования для обучающихся 5-7 лет с ограниченными возможностями здоровья (для детей с тяжёлыми нарушениями речи)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9/0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6" w:rsidRDefault="00191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0/0</w:t>
            </w:r>
          </w:p>
        </w:tc>
      </w:tr>
    </w:tbl>
    <w:p w:rsidR="001374BD" w:rsidRDefault="001374BD"/>
    <w:sectPr w:rsidR="001374BD" w:rsidSect="0019155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556"/>
    <w:rsid w:val="001374BD"/>
    <w:rsid w:val="0019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2024-11-05T08:48:00Z</dcterms:created>
  <dcterms:modified xsi:type="dcterms:W3CDTF">2024-11-05T08:53:00Z</dcterms:modified>
</cp:coreProperties>
</file>